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F0" w:rsidRPr="007E41F0" w:rsidRDefault="007E41F0" w:rsidP="007E41F0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7E41F0">
        <w:rPr>
          <w:rFonts w:ascii="Times New Roman" w:hAnsi="Times New Roman"/>
          <w:b/>
          <w:sz w:val="28"/>
          <w:szCs w:val="28"/>
        </w:rPr>
        <w:t>Tuần 25</w:t>
      </w:r>
    </w:p>
    <w:p w:rsidR="007E41F0" w:rsidRPr="007E41F0" w:rsidRDefault="007E41F0" w:rsidP="007E41F0">
      <w:pPr>
        <w:jc w:val="center"/>
        <w:rPr>
          <w:rStyle w:val="Tiu52JasmineUPC"/>
          <w:rFonts w:ascii="Times New Roman" w:eastAsia="Calibri" w:hAnsi="Times New Roman" w:cs="Times New Roman"/>
          <w:b/>
          <w:iCs w:val="0"/>
          <w:color w:val="auto"/>
          <w:sz w:val="28"/>
          <w:szCs w:val="28"/>
        </w:rPr>
      </w:pPr>
      <w:r w:rsidRPr="007E41F0">
        <w:rPr>
          <w:rFonts w:ascii="Times New Roman" w:hAnsi="Times New Roman"/>
          <w:b/>
          <w:i/>
          <w:sz w:val="28"/>
          <w:szCs w:val="28"/>
        </w:rPr>
        <w:t>Từ ngày: 4/3/2024 đến ngày 8/3/2024</w:t>
      </w:r>
    </w:p>
    <w:bookmarkEnd w:id="0"/>
    <w:p w:rsidR="007E41F0" w:rsidRPr="0026309E" w:rsidRDefault="007E41F0" w:rsidP="007E41F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26309E">
        <w:rPr>
          <w:rStyle w:val="Tiu52JasmineUPC"/>
          <w:rFonts w:ascii="Times New Roman" w:hAnsi="Times New Roman"/>
          <w:b/>
          <w:bCs/>
          <w:sz w:val="28"/>
          <w:szCs w:val="28"/>
        </w:rPr>
        <w:t xml:space="preserve">BÀI </w:t>
      </w:r>
      <w:r w:rsidRPr="0026309E">
        <w:rPr>
          <w:rStyle w:val="Tiu52JasmineUPC"/>
          <w:rFonts w:ascii="Times New Roman" w:hAnsi="Times New Roman"/>
          <w:b/>
          <w:bCs/>
          <w:sz w:val="28"/>
          <w:szCs w:val="28"/>
          <w:lang w:val="vi-VN"/>
        </w:rPr>
        <w:t>23: BIẾT NHẬN LỖI</w:t>
      </w:r>
    </w:p>
    <w:p w:rsidR="007E41F0" w:rsidRPr="007E41F0" w:rsidRDefault="007E41F0" w:rsidP="007E41F0">
      <w:pPr>
        <w:keepNext/>
        <w:keepLines/>
        <w:tabs>
          <w:tab w:val="left" w:pos="89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Style w:val="Tiu5"/>
          <w:rFonts w:ascii="Times New Roman" w:hAnsi="Times New Roman"/>
          <w:sz w:val="28"/>
          <w:szCs w:val="28"/>
        </w:rPr>
        <w:t>I.</w:t>
      </w:r>
      <w:r>
        <w:rPr>
          <w:rStyle w:val="Tiu5"/>
          <w:rFonts w:ascii="Times New Roman" w:hAnsi="Times New Roman"/>
          <w:sz w:val="28"/>
          <w:szCs w:val="28"/>
          <w:lang w:val="en-US"/>
        </w:rPr>
        <w:t xml:space="preserve"> YÊU CẦU CẦN ĐẠT:</w:t>
      </w:r>
    </w:p>
    <w:p w:rsidR="007E41F0" w:rsidRPr="0026309E" w:rsidRDefault="007E41F0" w:rsidP="007E41F0">
      <w:pPr>
        <w:pStyle w:val="Vnbnnidung60"/>
        <w:shd w:val="clear" w:color="auto" w:fill="auto"/>
        <w:spacing w:after="0" w:line="360" w:lineRule="auto"/>
        <w:rPr>
          <w:rFonts w:ascii="Times New Roman" w:hAnsi="Times New Roman" w:cs="Times New Roman"/>
          <w:szCs w:val="28"/>
        </w:rPr>
      </w:pPr>
      <w:r w:rsidRPr="0026309E">
        <w:rPr>
          <w:rFonts w:ascii="Times New Roman" w:hAnsi="Times New Roman" w:cs="Times New Roman"/>
          <w:color w:val="000000"/>
          <w:szCs w:val="28"/>
          <w:lang w:val="vi-VN"/>
        </w:rPr>
        <w:t>Sau bài học này</w:t>
      </w:r>
      <w:r w:rsidRPr="0026309E">
        <w:rPr>
          <w:rStyle w:val="Vnbnnidung6Khnginnghing"/>
          <w:rFonts w:eastAsia="Cambria"/>
          <w:szCs w:val="28"/>
        </w:rPr>
        <w:t xml:space="preserve">, </w:t>
      </w:r>
      <w:r w:rsidRPr="0026309E">
        <w:rPr>
          <w:rFonts w:ascii="Times New Roman" w:hAnsi="Times New Roman" w:cs="Times New Roman"/>
          <w:color w:val="000000"/>
          <w:szCs w:val="28"/>
          <w:lang w:val="vi-VN"/>
        </w:rPr>
        <w:t>HS sẽ: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>Biết được ý nghĩa của việc biết nhận lỗi.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>Thực hiện ứng xử khi mắc lỗi (nói lời xin lỗi một cách chân thành, có hành động sửasai khi mắc lỗi).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>Rèn luyện thói quen biết nhận lỗi và sửa lỗi.</w:t>
      </w:r>
    </w:p>
    <w:p w:rsidR="007E41F0" w:rsidRPr="0026309E" w:rsidRDefault="007E41F0" w:rsidP="007E41F0">
      <w:pPr>
        <w:keepNext/>
        <w:keepLine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Style w:val="Tiu5"/>
          <w:rFonts w:ascii="Times New Roman" w:hAnsi="Times New Roman"/>
          <w:sz w:val="28"/>
          <w:szCs w:val="28"/>
        </w:rPr>
        <w:t>II.CHUẨN BỊ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 xml:space="preserve">SGK, SGV, Vở </w:t>
      </w:r>
      <w:r w:rsidRPr="0026309E">
        <w:rPr>
          <w:rStyle w:val="Vnbnnidung2"/>
          <w:rFonts w:ascii="Times New Roman" w:hAnsi="Times New Roman"/>
          <w:sz w:val="28"/>
          <w:szCs w:val="28"/>
        </w:rPr>
        <w:t xml:space="preserve">bài </w:t>
      </w: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 xml:space="preserve">tập Đạo đức </w:t>
      </w:r>
      <w:r w:rsidRPr="0026309E">
        <w:rPr>
          <w:rStyle w:val="Vnbnnidung2Tahoma"/>
          <w:rFonts w:ascii="Times New Roman" w:hAnsi="Times New Roman"/>
          <w:sz w:val="28"/>
          <w:szCs w:val="28"/>
        </w:rPr>
        <w:t>1</w:t>
      </w:r>
      <w:r w:rsidRPr="0026309E">
        <w:rPr>
          <w:rStyle w:val="Vnbnnidung3Tahoma"/>
          <w:rFonts w:ascii="Times New Roman" w:hAnsi="Times New Roman" w:cs="Times New Roman"/>
          <w:sz w:val="28"/>
          <w:szCs w:val="28"/>
        </w:rPr>
        <w:t>;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>Tranh ảnh, truyện, hình dán mặt cười - mặt mếu, bài thơ, bài hát,... gắn với bài học“Biết nhận lối”;</w:t>
      </w:r>
    </w:p>
    <w:p w:rsidR="007E41F0" w:rsidRPr="0026309E" w:rsidRDefault="007E41F0" w:rsidP="007E41F0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6309E">
        <w:rPr>
          <w:rFonts w:ascii="Times New Roman" w:hAnsi="Times New Roman"/>
          <w:color w:val="000000"/>
          <w:sz w:val="28"/>
          <w:szCs w:val="28"/>
          <w:lang w:val="vi-VN"/>
        </w:rPr>
        <w:t>Máy tính, máy chiếu projector&gt; bài giảng powerpoint,... (nếu có điều kiện).</w:t>
      </w:r>
    </w:p>
    <w:p w:rsidR="007E41F0" w:rsidRPr="0026309E" w:rsidRDefault="007E41F0" w:rsidP="007E41F0">
      <w:pPr>
        <w:pStyle w:val="NormalWeb"/>
        <w:spacing w:beforeLines="50" w:before="120" w:beforeAutospacing="0" w:afterLines="50" w:after="120" w:afterAutospacing="0" w:line="360" w:lineRule="auto"/>
        <w:rPr>
          <w:sz w:val="28"/>
          <w:szCs w:val="28"/>
        </w:rPr>
      </w:pPr>
      <w:r w:rsidRPr="0026309E">
        <w:rPr>
          <w:rStyle w:val="Strong"/>
          <w:sz w:val="28"/>
          <w:szCs w:val="28"/>
        </w:rPr>
        <w:t>III. TỔ CHỨC HOẠT ĐỘNG DẠY HỌC</w:t>
      </w:r>
    </w:p>
    <w:p w:rsidR="007E41F0" w:rsidRPr="0026309E" w:rsidRDefault="007E41F0" w:rsidP="007E41F0">
      <w:pPr>
        <w:pStyle w:val="NormalWeb"/>
        <w:spacing w:beforeLines="50" w:before="120" w:beforeAutospacing="0" w:afterLines="50" w:after="120" w:afterAutospacing="0" w:line="360" w:lineRule="auto"/>
        <w:jc w:val="center"/>
        <w:rPr>
          <w:sz w:val="28"/>
          <w:szCs w:val="28"/>
        </w:rPr>
      </w:pPr>
      <w:r w:rsidRPr="0026309E">
        <w:rPr>
          <w:rStyle w:val="Strong"/>
          <w:sz w:val="28"/>
          <w:szCs w:val="28"/>
        </w:rPr>
        <w:t>TIẾT 1</w:t>
      </w:r>
    </w:p>
    <w:tbl>
      <w:tblPr>
        <w:tblW w:w="5000" w:type="pct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21"/>
        <w:gridCol w:w="4349"/>
      </w:tblGrid>
      <w:tr w:rsidR="007E41F0" w:rsidRPr="0026309E" w:rsidTr="007E41F0">
        <w:trPr>
          <w:tblCellSpacing w:w="15" w:type="dxa"/>
        </w:trPr>
        <w:tc>
          <w:tcPr>
            <w:tcW w:w="2680" w:type="pct"/>
            <w:tcBorders>
              <w:tl2br w:val="nil"/>
              <w:tr2bl w:val="nil"/>
            </w:tcBorders>
            <w:vAlign w:val="center"/>
          </w:tcPr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jc w:val="center"/>
              <w:rPr>
                <w:sz w:val="28"/>
                <w:szCs w:val="28"/>
              </w:rPr>
            </w:pPr>
            <w:r w:rsidRPr="0026309E">
              <w:rPr>
                <w:rStyle w:val="Strong"/>
                <w:sz w:val="28"/>
                <w:szCs w:val="28"/>
              </w:rPr>
              <w:t>Hoạt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26309E">
              <w:rPr>
                <w:rStyle w:val="Strong"/>
                <w:sz w:val="28"/>
                <w:szCs w:val="28"/>
              </w:rPr>
              <w:t>động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26309E">
              <w:rPr>
                <w:rStyle w:val="Strong"/>
                <w:sz w:val="28"/>
                <w:szCs w:val="28"/>
              </w:rPr>
              <w:t>dạy</w:t>
            </w:r>
          </w:p>
        </w:tc>
        <w:tc>
          <w:tcPr>
            <w:tcW w:w="2272" w:type="pct"/>
            <w:tcBorders>
              <w:tl2br w:val="nil"/>
              <w:tr2bl w:val="nil"/>
            </w:tcBorders>
            <w:vAlign w:val="center"/>
          </w:tcPr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jc w:val="center"/>
              <w:rPr>
                <w:sz w:val="28"/>
                <w:szCs w:val="28"/>
              </w:rPr>
            </w:pPr>
            <w:r w:rsidRPr="0026309E">
              <w:rPr>
                <w:rStyle w:val="Strong"/>
                <w:sz w:val="28"/>
                <w:szCs w:val="28"/>
              </w:rPr>
              <w:t>Hoạt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26309E">
              <w:rPr>
                <w:rStyle w:val="Strong"/>
                <w:sz w:val="28"/>
                <w:szCs w:val="28"/>
              </w:rPr>
              <w:t>động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26309E">
              <w:rPr>
                <w:rStyle w:val="Strong"/>
                <w:sz w:val="28"/>
                <w:szCs w:val="28"/>
              </w:rPr>
              <w:t>học</w:t>
            </w:r>
          </w:p>
        </w:tc>
      </w:tr>
      <w:tr w:rsidR="007E41F0" w:rsidRPr="0026309E" w:rsidTr="007E41F0">
        <w:trPr>
          <w:tblCellSpacing w:w="15" w:type="dxa"/>
        </w:trPr>
        <w:tc>
          <w:tcPr>
            <w:tcW w:w="2680" w:type="pct"/>
            <w:tcBorders>
              <w:tl2br w:val="nil"/>
              <w:tr2bl w:val="nil"/>
            </w:tcBorders>
          </w:tcPr>
          <w:p w:rsidR="007E41F0" w:rsidRPr="0026309E" w:rsidRDefault="007E41F0" w:rsidP="007E41F0">
            <w:pPr>
              <w:keepNext/>
              <w:keepLines/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spacing w:after="0" w:line="360" w:lineRule="auto"/>
              <w:jc w:val="both"/>
              <w:outlineLvl w:val="7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Tiu83"/>
                <w:rFonts w:ascii="Times New Roman" w:hAnsi="Times New Roman"/>
                <w:sz w:val="28"/>
                <w:szCs w:val="28"/>
              </w:rPr>
              <w:lastRenderedPageBreak/>
              <w:t>Khởi động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Tiu10"/>
                <w:rFonts w:ascii="Times New Roman" w:hAnsi="Times New Roman"/>
                <w:sz w:val="28"/>
                <w:szCs w:val="28"/>
              </w:rPr>
              <w:t>Tổ chức hoạt động tập thể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GV kể cho cả lớp nghe câu chuyện “Cái bình hoa” (Phỏng theo </w:t>
            </w:r>
            <w:r w:rsidRPr="0026309E">
              <w:rPr>
                <w:rStyle w:val="Vnbnnidung2Innghing"/>
                <w:rFonts w:ascii="Times New Roman" w:hAnsi="Times New Roman"/>
                <w:sz w:val="28"/>
                <w:szCs w:val="28"/>
              </w:rPr>
              <w:t>Kể chuyện Lê-nin)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đặt câu hỏi: Qua câu chuyện, em thấy cần làm gì khi mắc lỗi?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HS suy nghĩ, trả lời.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Kết luận: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Chúng ta cần biết nhận lỗi khi mắc lỗi. Biết nhận lỗi chứng tỏ mình là ngườidũng cảm, trung thực.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Tiu15"/>
                <w:rFonts w:ascii="Times New Roman" w:hAnsi="Times New Roman"/>
                <w:sz w:val="28"/>
                <w:szCs w:val="28"/>
              </w:rPr>
              <w:t>Khám phá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Khám phá vì sao phải biết nhận lỗi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treo ba tranh hoặc chiếu hình để HS quan sát, mời HS kể nội dung các bức tranhvà cho biết: Em đồng tình với bạn nào? Không đồng tình với bạn nào?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Cả lớp lắng nghe, GV khen ngợi HS và nhắc lại nội dung các bức tranh.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Tranh 1: Anh trai vô tình giẫm vào chân em gái. Khi thấy em gái khóc vì đau, anhtrai đã xin lỗi và hỏi han em.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Tranh 2: Trong lớp học, vào giờ uống sữa, bạn gái vô tình làm đổ sữa vào áo củabạn ngồi bên cạnh và đã xin lỗi bạn.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Tranh 3: Ba bạn nam chơi đá bóng làm vỡ cửa kính nhà bác hàng xóm nhưng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không xin lỗi, nhận lỗi mà cùng nhau trốn đi nơi khác.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mời HS chia sẻ: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Vì sao khi mắc lỗi em cần biết nhận lỗi?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Sau khi nhận lỗi và sửa lỗi, em cảm thấy như thế nào?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khen ngợi các ý kiến của HS, tổng kết: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Kết luận: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Khi mắc lỗi, cần thật thà nhận lỗi, xin lỗi giống như bạn trong tranh 1, 2 đểlần sau mình không mắc phải lỗi sai đó. Chúng ta không nên học theo hành độngkhông biết nhận lỗi trong tranh 3.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3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Tiu15"/>
                <w:rFonts w:ascii="Times New Roman" w:hAnsi="Times New Roman"/>
                <w:sz w:val="28"/>
                <w:szCs w:val="28"/>
              </w:rPr>
              <w:t>Luyện tập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3Tahoma"/>
                <w:rFonts w:ascii="Times New Roman" w:hAnsi="Times New Roman" w:cs="Times New Roman"/>
                <w:sz w:val="28"/>
                <w:szCs w:val="28"/>
              </w:rPr>
              <w:t xml:space="preserve">Hoạt động 1 </w:t>
            </w:r>
            <w:r w:rsidRPr="0026309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Xử lí tình huống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cho HS quan sát tranh trong SGK hoặc treo/chiếu tranh lên bảng để HS đưa raphương án xử lí khi mình ở trong mỗi tình huống đó.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Tình huống 1: Trong giờ học vẽ, chẳng may em làm màu vẽ nước dính vào quầnáo đồng phục của bạn.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Tình huống 2: Trong giờ ra chơi, em và các bạn đùa nhau, xô ngã một bạn và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  <w:t>khiến bạn bị đau.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425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GV mời HS phát biểu và khen ngợi HS có cách xử lí đúng. Hoặc GV có thể cho 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HSđóng vai để xử lí tình huống.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Kết luận: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Biết nhận lỗi khi làm giây màu vẽ nước ra áo bạn; mải chơi, xô ngã làm bạnbị đau, đã thành thật xin lỗi là cách xử lí đáng khen.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6309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Hoạt động 2 Chia sẻ cùng bạn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GV nêu yêu cầu: Em nhớ lại </w:t>
            </w:r>
            <w:r w:rsidRPr="0026309E">
              <w:rPr>
                <w:rStyle w:val="Vnbnnidung"/>
                <w:rFonts w:ascii="Times New Roman" w:hAnsi="Times New Roman"/>
                <w:sz w:val="28"/>
                <w:szCs w:val="28"/>
              </w:rPr>
              <w:t xml:space="preserve">và chia sẻvớibạn: 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Em đã từng mắc lỗi với ai chưa? Emđã làm gì để nhận lỗi và sửa lỗi.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tuỳ thuộc vào thời gian của tiết học có thể mời một số HS chia sẻ trước lớp hoặccác em chia sẻ theo nhóm đôi.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HS chia sẻ qua thực tế của bản thân.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nhận xét và khen ngợi những câu trả lời trung thực và dặn dò HS cần xin lỗichân thành khi mắc lỗi.</w:t>
            </w:r>
          </w:p>
          <w:p w:rsidR="007E41F0" w:rsidRPr="0026309E" w:rsidRDefault="007E41F0" w:rsidP="00456EA6">
            <w:pPr>
              <w:widowControl w:val="0"/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Tiu14"/>
                <w:rFonts w:ascii="Times New Roman" w:hAnsi="Times New Roman"/>
                <w:sz w:val="28"/>
                <w:szCs w:val="28"/>
              </w:rPr>
              <w:t>4. Vận dụng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3Tahoma"/>
                <w:rFonts w:ascii="Times New Roman" w:hAnsi="Times New Roman" w:cs="Times New Roman"/>
                <w:sz w:val="28"/>
                <w:szCs w:val="28"/>
              </w:rPr>
              <w:t xml:space="preserve">Hoạt động 1 </w:t>
            </w:r>
            <w:r w:rsidRPr="0026309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Đưa ra lời khuyên cho bạn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cho HS quan sát tranh mục Vận dụng trong SGK, chia HS theo nhóm đôi, nêurõ yêu cầu: Kể nội dung bức tranh và cho biết: Em có lời khuyên gì cho bạn?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GV mời đại diện một nhóm lên trình bày. Các nhóm khác bổ sung nếu bạn kể nộidung tranh chưa đủ ý. Các nhóm còn lại đưa ra lời 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khuyên của nhóm mình.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lắng nghe, khen ngợi H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</w:rPr>
              <w:t>S,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nhắc lại nội dung tranh để kết luận.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Kết luận: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Khi mắc lỗi, biết nhận lỗi và xin lỗi sẽ được mọi người sẵn sàng tha thứ, yêuquý và tin tưởng mình hơn. Không nên đổ lỗi cho người khác.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3Tahoma"/>
                <w:rFonts w:ascii="Times New Roman" w:hAnsi="Times New Roman" w:cs="Times New Roman"/>
                <w:sz w:val="28"/>
                <w:szCs w:val="28"/>
              </w:rPr>
              <w:t xml:space="preserve">Hoạt động 2 </w:t>
            </w:r>
            <w:r w:rsidRPr="0026309E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Em cùng các bạn rèn luyện thói quen biết nhận lỗi và sửa lỗi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HS đóng vai nhắc nhau biết nhận lỗi và sửa lỗi, HS có thể tưởng tượng và đóng vaitheo các tình huống khác nhau.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Ngoài ra, GV có thể lấy một vài tình huống cụ thể để giúp HS có ý thức dũng cảmnhận lỗi khi mắc lỗi. Ví dụ: đánh vỡ cốc hoặc bát khi ở nhà, làm rách vở, gãy thước,hỏng bút của bạn khi ở lớp,...</w:t>
            </w:r>
          </w:p>
          <w:p w:rsidR="007E41F0" w:rsidRPr="0026309E" w:rsidRDefault="007E41F0" w:rsidP="007E41F0">
            <w:pPr>
              <w:widowControl w:val="0"/>
              <w:numPr>
                <w:ilvl w:val="0"/>
                <w:numId w:val="2"/>
              </w:numP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hướng dẫn HS cách xin lỗi: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Với người lớn cần khoanh tay, cúi đầu, xưng hô lễ phép, nhin thẳng vào người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br/>
              <w:t>mình xin lỗi.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+ Với bạn bè, có thể nắm tay, nhìn vào bạn thành thật xin lỗi.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Kết luận: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Để trở thành người biết cư xử lịch sự, em cần biết nhận lỗi và dũng cảm sửalỗi, có như vậy em sẽ nhận được sự tha thứ khi 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em mắc lỗi.</w:t>
            </w:r>
          </w:p>
          <w:p w:rsidR="007E41F0" w:rsidRPr="0026309E" w:rsidRDefault="007E41F0" w:rsidP="00456EA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09E">
              <w:rPr>
                <w:rStyle w:val="VnbnnidungInnghing"/>
                <w:rFonts w:ascii="Times New Roman" w:hAnsi="Times New Roman"/>
                <w:sz w:val="28"/>
                <w:szCs w:val="28"/>
              </w:rPr>
              <w:t>Thông điệp:</w:t>
            </w:r>
            <w:r w:rsidRPr="0026309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GV chiếu/viết thông điệp lên bảng (HS quan sát trên bảng hoặc nhìn vàoSGK), đọc.</w:t>
            </w:r>
          </w:p>
          <w:p w:rsidR="007E41F0" w:rsidRPr="0026309E" w:rsidRDefault="007E41F0" w:rsidP="00456EA6">
            <w:pPr>
              <w:widowControl w:val="0"/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272" w:type="pct"/>
            <w:tcBorders>
              <w:tl2br w:val="nil"/>
              <w:tr2bl w:val="nil"/>
            </w:tcBorders>
          </w:tcPr>
          <w:p w:rsidR="007E41F0" w:rsidRPr="0026309E" w:rsidRDefault="007E41F0" w:rsidP="007E41F0">
            <w:pPr>
              <w:pStyle w:val="NormalWeb"/>
              <w:numPr>
                <w:ilvl w:val="0"/>
                <w:numId w:val="2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7E41F0">
            <w:pPr>
              <w:pStyle w:val="NormalWeb"/>
              <w:numPr>
                <w:ilvl w:val="0"/>
                <w:numId w:val="2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7E41F0">
            <w:pPr>
              <w:pStyle w:val="NormalWeb"/>
              <w:numPr>
                <w:ilvl w:val="0"/>
                <w:numId w:val="2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7E41F0">
            <w:pPr>
              <w:pStyle w:val="NormalWeb"/>
              <w:numPr>
                <w:ilvl w:val="0"/>
                <w:numId w:val="2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 xml:space="preserve">HS nghe 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trả lời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- HS quansáttranh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</w:rPr>
              <w:t>- HS</w:t>
            </w:r>
            <w:r w:rsidRPr="0026309E">
              <w:rPr>
                <w:sz w:val="28"/>
                <w:szCs w:val="28"/>
                <w:lang w:val="vi-VN"/>
              </w:rPr>
              <w:t xml:space="preserve"> trả lời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- HSlắngnghe,</w:t>
            </w:r>
            <w:r w:rsidRPr="0026309E">
              <w:rPr>
                <w:sz w:val="28"/>
                <w:szCs w:val="28"/>
                <w:lang w:val="vi-VN"/>
              </w:rPr>
              <w:t xml:space="preserve"> bổ</w:t>
            </w:r>
            <w:r w:rsidRPr="0026309E">
              <w:rPr>
                <w:sz w:val="28"/>
                <w:szCs w:val="28"/>
              </w:rPr>
              <w:t xml:space="preserve"> sung ý kiếnchobạnvừatrìnhbày.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 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</w:rPr>
              <w:t> </w:t>
            </w:r>
            <w:r w:rsidRPr="0026309E">
              <w:rPr>
                <w:sz w:val="28"/>
                <w:szCs w:val="28"/>
                <w:lang w:val="vi-VN"/>
              </w:rPr>
              <w:t>-HS lắng nghe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- Họcsinhtrảlời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 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- HS tựliênhệbảnthânkểra.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 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 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 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  <w:r w:rsidRPr="0026309E">
              <w:rPr>
                <w:sz w:val="28"/>
                <w:szCs w:val="28"/>
              </w:rPr>
              <w:t>HS lắngnghe.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7E41F0">
            <w:pPr>
              <w:pStyle w:val="NormalWeb"/>
              <w:numPr>
                <w:ilvl w:val="0"/>
                <w:numId w:val="1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HS quan sát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chọn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lắng nghe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chia sẻ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nêu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lắng nghe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thảo luận và nêu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lắng nghe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-HS lắng nghe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7E41F0">
            <w:pPr>
              <w:pStyle w:val="NormalWeb"/>
              <w:numPr>
                <w:ilvl w:val="0"/>
                <w:numId w:val="1"/>
              </w:numPr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  <w:r w:rsidRPr="0026309E">
              <w:rPr>
                <w:sz w:val="28"/>
                <w:szCs w:val="28"/>
                <w:lang w:val="vi-VN"/>
              </w:rPr>
              <w:t>HS nêu</w:t>
            </w: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</w:rPr>
            </w:pPr>
          </w:p>
          <w:p w:rsidR="007E41F0" w:rsidRPr="0026309E" w:rsidRDefault="007E41F0" w:rsidP="00456EA6">
            <w:pPr>
              <w:pStyle w:val="NormalWeb"/>
              <w:spacing w:beforeLines="50" w:before="120" w:beforeAutospacing="0" w:afterLines="50" w:after="120" w:afterAutospacing="0" w:line="360" w:lineRule="auto"/>
              <w:rPr>
                <w:sz w:val="28"/>
                <w:szCs w:val="28"/>
                <w:lang w:val="vi-VN"/>
              </w:rPr>
            </w:pPr>
          </w:p>
        </w:tc>
      </w:tr>
    </w:tbl>
    <w:p w:rsidR="007E41F0" w:rsidRDefault="007E41F0" w:rsidP="007E41F0">
      <w:pPr>
        <w:spacing w:line="288" w:lineRule="auto"/>
        <w:rPr>
          <w:rFonts w:ascii="Times New Roman" w:eastAsia="Times New Roman" w:hAnsi="Times New Roman"/>
          <w:b/>
          <w:szCs w:val="28"/>
          <w:lang w:val="nl-NL"/>
        </w:rPr>
      </w:pPr>
    </w:p>
    <w:p w:rsidR="007E41F0" w:rsidRPr="003F3701" w:rsidRDefault="007E41F0" w:rsidP="007E41F0">
      <w:pPr>
        <w:spacing w:line="288" w:lineRule="auto"/>
        <w:rPr>
          <w:rFonts w:ascii="Times New Roman" w:eastAsia="Times New Roman" w:hAnsi="Times New Roman"/>
          <w:b/>
          <w:szCs w:val="28"/>
          <w:lang w:val="nl-NL"/>
        </w:rPr>
      </w:pPr>
      <w:r w:rsidRPr="003F3701">
        <w:rPr>
          <w:rFonts w:ascii="Times New Roman" w:eastAsia="Times New Roman" w:hAnsi="Times New Roman"/>
          <w:b/>
          <w:szCs w:val="28"/>
          <w:lang w:val="nl-NL"/>
        </w:rPr>
        <w:t>IV. ĐIỀU CHỈNH SAU BÀI DẠY:</w:t>
      </w:r>
    </w:p>
    <w:p w:rsidR="007E41F0" w:rsidRDefault="007E41F0" w:rsidP="007E41F0">
      <w:pPr>
        <w:spacing w:line="288" w:lineRule="auto"/>
        <w:rPr>
          <w:rFonts w:eastAsia="Times New Roman"/>
          <w:szCs w:val="28"/>
          <w:lang w:val="nl-NL"/>
        </w:rPr>
      </w:pPr>
      <w:r>
        <w:rPr>
          <w:rFonts w:eastAsia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</w:t>
      </w:r>
    </w:p>
    <w:p w:rsidR="007E41F0" w:rsidRDefault="007E41F0" w:rsidP="007E41F0">
      <w:pPr>
        <w:spacing w:line="288" w:lineRule="auto"/>
        <w:rPr>
          <w:rFonts w:eastAsia="Times New Roman"/>
          <w:szCs w:val="28"/>
          <w:lang w:val="nl-NL"/>
        </w:rPr>
      </w:pPr>
      <w:r>
        <w:rPr>
          <w:rFonts w:eastAsia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</w:t>
      </w:r>
    </w:p>
    <w:p w:rsidR="007E41F0" w:rsidRPr="0026309E" w:rsidRDefault="007E41F0" w:rsidP="007E41F0">
      <w:pPr>
        <w:rPr>
          <w:rFonts w:ascii="Times New Roman" w:hAnsi="Times New Roman"/>
          <w:sz w:val="28"/>
          <w:szCs w:val="28"/>
        </w:rPr>
      </w:pPr>
      <w:r>
        <w:rPr>
          <w:rFonts w:eastAsia="Times New Roman"/>
          <w:szCs w:val="28"/>
          <w:lang w:val="nl-NL"/>
        </w:rPr>
        <w:t>........................................................................................................................................................................</w:t>
      </w:r>
    </w:p>
    <w:p w:rsidR="00BA7DD5" w:rsidRDefault="00BA7DD5"/>
    <w:sectPr w:rsidR="00BA7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6F1" w:rsidRDefault="006516F1" w:rsidP="007E41F0">
      <w:pPr>
        <w:spacing w:after="0" w:line="240" w:lineRule="auto"/>
      </w:pPr>
      <w:r>
        <w:separator/>
      </w:r>
    </w:p>
  </w:endnote>
  <w:endnote w:type="continuationSeparator" w:id="0">
    <w:p w:rsidR="006516F1" w:rsidRDefault="006516F1" w:rsidP="007E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6F1" w:rsidRDefault="006516F1" w:rsidP="007E41F0">
      <w:pPr>
        <w:spacing w:after="0" w:line="240" w:lineRule="auto"/>
      </w:pPr>
      <w:r>
        <w:separator/>
      </w:r>
    </w:p>
  </w:footnote>
  <w:footnote w:type="continuationSeparator" w:id="0">
    <w:p w:rsidR="006516F1" w:rsidRDefault="006516F1" w:rsidP="007E4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77DE4"/>
    <w:multiLevelType w:val="multilevel"/>
    <w:tmpl w:val="C5CEE76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EF0A9C"/>
    <w:multiLevelType w:val="hybridMultilevel"/>
    <w:tmpl w:val="3946BFBC"/>
    <w:lvl w:ilvl="0" w:tplc="57BAF5B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05060A"/>
    <w:multiLevelType w:val="multilevel"/>
    <w:tmpl w:val="C2A4BF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F0"/>
    <w:rsid w:val="006516F1"/>
    <w:rsid w:val="007E41F0"/>
    <w:rsid w:val="00B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F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E41F0"/>
    <w:rPr>
      <w:b/>
      <w:bCs/>
    </w:rPr>
  </w:style>
  <w:style w:type="paragraph" w:styleId="NormalWeb">
    <w:name w:val="Normal (Web)"/>
    <w:rsid w:val="007E41F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customStyle="1" w:styleId="Vnbnnidung3Tahoma">
    <w:name w:val="Văn bản nội dung (3) + Tahoma"/>
    <w:aliases w:val="6.5 pt,Không in đậm,Không in nghiêng,Văn bản nội dung (8) + Tahoma,8.5 pt,Tiêu đề #9 + Tahoma,Văn bản nội dung (13) + Cambria,10.5 pt,Tỉ lệ 50%,Văn bản nội dung (13) + 11.5 pt,Tiêu đề #6 (2) + Tahoma,Tiêu đề #6 + 11.5 pt"/>
    <w:rsid w:val="007E41F0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/>
    </w:rPr>
  </w:style>
  <w:style w:type="character" w:customStyle="1" w:styleId="Vnbnnidung6">
    <w:name w:val="Văn bản nội dung (6)_"/>
    <w:link w:val="Vnbnnidung60"/>
    <w:rsid w:val="007E41F0"/>
    <w:rPr>
      <w:rFonts w:ascii="Cambria" w:eastAsia="Cambria" w:hAnsi="Cambria" w:cs="Cambria"/>
      <w:i/>
      <w:iCs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7E41F0"/>
    <w:pPr>
      <w:widowControl w:val="0"/>
      <w:shd w:val="clear" w:color="auto" w:fill="FFFFFF"/>
      <w:spacing w:after="180" w:line="0" w:lineRule="atLeast"/>
      <w:jc w:val="both"/>
    </w:pPr>
    <w:rPr>
      <w:rFonts w:ascii="Cambria" w:eastAsia="Cambria" w:hAnsi="Cambria" w:cs="Cambria"/>
      <w:i/>
      <w:iCs/>
      <w:sz w:val="28"/>
    </w:rPr>
  </w:style>
  <w:style w:type="character" w:customStyle="1" w:styleId="Tiu5">
    <w:name w:val="Tiêu đề #5"/>
    <w:rsid w:val="007E41F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Tiu83">
    <w:name w:val="Tiêu đề #8 (3)"/>
    <w:rsid w:val="007E41F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  <w:style w:type="character" w:customStyle="1" w:styleId="Tiu52JasmineUPC">
    <w:name w:val="Tiêu đề #5 (2) + JasmineUPC"/>
    <w:aliases w:val="50.5 pt,In nghiêng,Văn bản nội dung (21) + Garamond,37 pt,Giãn cách -4 pt,Văn bản nội dung (12) + 21.5 pt,Văn bản nội dung (21) + 12 pt,Văn bản nội dung (26) + JasmineUPC,28 pt,Tiêu đề #3 + 28.5 pt,Giãn cách -3 pt,Tỉ lệ 120%"/>
    <w:rsid w:val="007E41F0"/>
    <w:rPr>
      <w:rFonts w:ascii="JasmineUPC" w:eastAsia="JasmineUPC" w:hAnsi="JasmineUPC" w:cs="JasmineUPC"/>
      <w:b w:val="0"/>
      <w:bCs w:val="0"/>
      <w:i/>
      <w:iCs/>
      <w:smallCaps w:val="0"/>
      <w:strike w:val="0"/>
      <w:color w:val="000000"/>
      <w:spacing w:val="0"/>
      <w:w w:val="100"/>
      <w:position w:val="0"/>
      <w:sz w:val="101"/>
      <w:szCs w:val="101"/>
      <w:u w:val="none"/>
    </w:rPr>
  </w:style>
  <w:style w:type="character" w:customStyle="1" w:styleId="VnbnnidungInnghing">
    <w:name w:val="Văn bản nội dung + In nghiêng"/>
    <w:rsid w:val="007E41F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"/>
    <w:rsid w:val="007E41F0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Vnbnnidung2">
    <w:name w:val="Văn bản nội dung (2)"/>
    <w:rsid w:val="007E41F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/>
    </w:rPr>
  </w:style>
  <w:style w:type="character" w:customStyle="1" w:styleId="Vnbnnidung2Innghing">
    <w:name w:val="Văn bản nội dung (2) + In nghiêng"/>
    <w:rsid w:val="007E41F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Vnbnnidung6Khnginnghing">
    <w:name w:val="Văn bản nội dung (6) + Không in nghiêng"/>
    <w:rsid w:val="007E4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/>
    </w:rPr>
  </w:style>
  <w:style w:type="character" w:customStyle="1" w:styleId="Vnbnnidung2Tahoma">
    <w:name w:val="Văn bản nội dung (2) + Tahoma"/>
    <w:aliases w:val="11 pt,Tiêu đề #8 (5) + VNI-Thanhcao"/>
    <w:rsid w:val="007E41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u10">
    <w:name w:val="Tiêu đề #10"/>
    <w:rsid w:val="007E41F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Tiu15">
    <w:name w:val="Tiêu đề #15"/>
    <w:rsid w:val="007E41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character" w:customStyle="1" w:styleId="Tiu14">
    <w:name w:val="Tiêu đề #14"/>
    <w:rsid w:val="007E41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7E41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4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1F0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7E4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1F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F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E41F0"/>
    <w:rPr>
      <w:b/>
      <w:bCs/>
    </w:rPr>
  </w:style>
  <w:style w:type="paragraph" w:styleId="NormalWeb">
    <w:name w:val="Normal (Web)"/>
    <w:rsid w:val="007E41F0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customStyle="1" w:styleId="Vnbnnidung3Tahoma">
    <w:name w:val="Văn bản nội dung (3) + Tahoma"/>
    <w:aliases w:val="6.5 pt,Không in đậm,Không in nghiêng,Văn bản nội dung (8) + Tahoma,8.5 pt,Tiêu đề #9 + Tahoma,Văn bản nội dung (13) + Cambria,10.5 pt,Tỉ lệ 50%,Văn bản nội dung (13) + 11.5 pt,Tiêu đề #6 (2) + Tahoma,Tiêu đề #6 + 11.5 pt"/>
    <w:rsid w:val="007E41F0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vi-VN"/>
    </w:rPr>
  </w:style>
  <w:style w:type="character" w:customStyle="1" w:styleId="Vnbnnidung6">
    <w:name w:val="Văn bản nội dung (6)_"/>
    <w:link w:val="Vnbnnidung60"/>
    <w:rsid w:val="007E41F0"/>
    <w:rPr>
      <w:rFonts w:ascii="Cambria" w:eastAsia="Cambria" w:hAnsi="Cambria" w:cs="Cambria"/>
      <w:i/>
      <w:iCs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7E41F0"/>
    <w:pPr>
      <w:widowControl w:val="0"/>
      <w:shd w:val="clear" w:color="auto" w:fill="FFFFFF"/>
      <w:spacing w:after="180" w:line="0" w:lineRule="atLeast"/>
      <w:jc w:val="both"/>
    </w:pPr>
    <w:rPr>
      <w:rFonts w:ascii="Cambria" w:eastAsia="Cambria" w:hAnsi="Cambria" w:cs="Cambria"/>
      <w:i/>
      <w:iCs/>
      <w:sz w:val="28"/>
    </w:rPr>
  </w:style>
  <w:style w:type="character" w:customStyle="1" w:styleId="Tiu5">
    <w:name w:val="Tiêu đề #5"/>
    <w:rsid w:val="007E41F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vi-VN"/>
    </w:rPr>
  </w:style>
  <w:style w:type="character" w:customStyle="1" w:styleId="Tiu83">
    <w:name w:val="Tiêu đề #8 (3)"/>
    <w:rsid w:val="007E41F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vi-VN"/>
    </w:rPr>
  </w:style>
  <w:style w:type="character" w:customStyle="1" w:styleId="Tiu52JasmineUPC">
    <w:name w:val="Tiêu đề #5 (2) + JasmineUPC"/>
    <w:aliases w:val="50.5 pt,In nghiêng,Văn bản nội dung (21) + Garamond,37 pt,Giãn cách -4 pt,Văn bản nội dung (12) + 21.5 pt,Văn bản nội dung (21) + 12 pt,Văn bản nội dung (26) + JasmineUPC,28 pt,Tiêu đề #3 + 28.5 pt,Giãn cách -3 pt,Tỉ lệ 120%"/>
    <w:rsid w:val="007E41F0"/>
    <w:rPr>
      <w:rFonts w:ascii="JasmineUPC" w:eastAsia="JasmineUPC" w:hAnsi="JasmineUPC" w:cs="JasmineUPC"/>
      <w:b w:val="0"/>
      <w:bCs w:val="0"/>
      <w:i/>
      <w:iCs/>
      <w:smallCaps w:val="0"/>
      <w:strike w:val="0"/>
      <w:color w:val="000000"/>
      <w:spacing w:val="0"/>
      <w:w w:val="100"/>
      <w:position w:val="0"/>
      <w:sz w:val="101"/>
      <w:szCs w:val="101"/>
      <w:u w:val="none"/>
    </w:rPr>
  </w:style>
  <w:style w:type="character" w:customStyle="1" w:styleId="VnbnnidungInnghing">
    <w:name w:val="Văn bản nội dung + In nghiêng"/>
    <w:rsid w:val="007E41F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"/>
    <w:rsid w:val="007E41F0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Vnbnnidung2">
    <w:name w:val="Văn bản nội dung (2)"/>
    <w:rsid w:val="007E41F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/>
    </w:rPr>
  </w:style>
  <w:style w:type="character" w:customStyle="1" w:styleId="Vnbnnidung2Innghing">
    <w:name w:val="Văn bản nội dung (2) + In nghiêng"/>
    <w:rsid w:val="007E41F0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Vnbnnidung6Khnginnghing">
    <w:name w:val="Văn bản nội dung (6) + Không in nghiêng"/>
    <w:rsid w:val="007E4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/>
    </w:rPr>
  </w:style>
  <w:style w:type="character" w:customStyle="1" w:styleId="Vnbnnidung2Tahoma">
    <w:name w:val="Văn bản nội dung (2) + Tahoma"/>
    <w:aliases w:val="11 pt,Tiêu đề #8 (5) + VNI-Thanhcao"/>
    <w:rsid w:val="007E41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u10">
    <w:name w:val="Tiêu đề #10"/>
    <w:rsid w:val="007E41F0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Tiu15">
    <w:name w:val="Tiêu đề #15"/>
    <w:rsid w:val="007E41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character" w:customStyle="1" w:styleId="Tiu14">
    <w:name w:val="Tiêu đề #14"/>
    <w:rsid w:val="007E41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7E41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4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1F0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7E41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1F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766</Words>
  <Characters>4372</Characters>
  <Application>Microsoft Office Word</Application>
  <DocSecurity>0</DocSecurity>
  <Lines>36</Lines>
  <Paragraphs>10</Paragraphs>
  <ScaleCrop>false</ScaleCrop>
  <Company>Microsoft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2024-02-26T08:54:00Z</dcterms:created>
  <dcterms:modified xsi:type="dcterms:W3CDTF">2024-02-26T08:57:00Z</dcterms:modified>
</cp:coreProperties>
</file>